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B5" w:rsidRDefault="00DC7D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910590</wp:posOffset>
                </wp:positionV>
                <wp:extent cx="5965190" cy="28003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280035"/>
                          <a:chOff x="1426" y="1434"/>
                          <a:chExt cx="9394" cy="44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37" y="1442"/>
                            <a:ext cx="9372" cy="20"/>
                          </a:xfrm>
                          <a:custGeom>
                            <a:avLst/>
                            <a:gdLst>
                              <a:gd name="T0" fmla="*/ 0 w 9372"/>
                              <a:gd name="T1" fmla="*/ 0 h 20"/>
                              <a:gd name="T2" fmla="*/ 9372 w 93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72" h="20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39" y="1444"/>
                            <a:ext cx="20" cy="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"/>
                              <a:gd name="T2" fmla="*/ 0 w 20"/>
                              <a:gd name="T3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37" y="1855"/>
                            <a:ext cx="9372" cy="20"/>
                          </a:xfrm>
                          <a:custGeom>
                            <a:avLst/>
                            <a:gdLst>
                              <a:gd name="T0" fmla="*/ 0 w 9372"/>
                              <a:gd name="T1" fmla="*/ 0 h 20"/>
                              <a:gd name="T2" fmla="*/ 9372 w 93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72" h="20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799" y="1444"/>
                            <a:ext cx="20" cy="4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0"/>
                              <a:gd name="T2" fmla="*/ 0 w 20"/>
                              <a:gd name="T3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B77AB" id="Group 5" o:spid="_x0000_s1026" style="position:absolute;margin-left:71.3pt;margin-top:71.7pt;width:469.7pt;height:22.05pt;z-index:-251658240;mso-position-horizontal-relative:page;mso-position-vertical-relative:page" coordorigin="1426,1434" coordsize="9394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" o:allowincell="f">
                <v:shape id="Freeform 6" o:spid="_x0000_s1027" style="position:absolute;left:1437;top:1442;width:9372;height:20;visibility:visible;mso-wrap-style:square;v-text-anchor:top" coordsize="93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OS78A&#10;AADaAAAADwAAAGRycy9kb3ducmV2LnhtbESPzYoCMRCE7wu+Q2hhbzsZBUVGo6yC4NXRB2gmPT/s&#10;pDNMR83u05sFwWNRVV9Rm110vbrTKJ1nA7MsB0VcedtxY+B6OX6tQElAtth7JgO/JLDbTj42WFj/&#10;4DPdy9CoBGEp0EAbwlBoLVVLDiXzA3Hyaj86DEmOjbYjPhLc9Xqe50vtsOO00OJAh5aqn/LmDNRS&#10;r3rheMW/w1z2+b6bDbE05nMav9egAsXwDr/aJ2tgAf9X0g3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9w5LvwAAANoAAAAPAAAAAAAAAAAAAAAAAJgCAABkcnMvZG93bnJl&#10;di54bWxQSwUGAAAAAAQABAD1AAAAhAMAAAAA&#10;" path="m,l9372,e" filled="f" strokeweight=".1199mm">
                  <v:path arrowok="t" o:connecttype="custom" o:connectlocs="0,0;9372,0" o:connectangles="0,0"/>
                </v:shape>
                <v:shape id="Freeform 7" o:spid="_x0000_s1028" style="position:absolute;left:1439;top:1444;width:20;height:401;visibility:visible;mso-wrap-style:square;v-text-anchor:top" coordsize="2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p4cMA&#10;AADaAAAADwAAAGRycy9kb3ducmV2LnhtbESPQWvCQBSE70L/w/IKvemmHkJN3YS2IHiwSFXq9Zl9&#10;ZtNm34bsxsR/3y0IHoeZ+YZZFqNtxIU6XztW8DxLQBCXTtdcKTjsV9MXED4ga2wck4IreSjyh8kS&#10;M+0G/qLLLlQiQthnqMCE0GZS+tKQRT9zLXH0zq6zGKLsKqk7HCLcNnKeJKm0WHNcMNjSh6Hyd9db&#10;Be/uOPaL72Gb0qGn46Y0P6dPo9TT4/j2CiLQGO7hW3utFaTwfyXe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p4cMAAADaAAAADwAAAAAAAAAAAAAAAACYAgAAZHJzL2Rv&#10;d25yZXYueG1sUEsFBgAAAAAEAAQA9QAAAIgDAAAAAA==&#10;" path="m,l,400e" filled="f" strokeweight=".1199mm">
                  <v:path arrowok="t" o:connecttype="custom" o:connectlocs="0,0;0,400" o:connectangles="0,0"/>
                </v:shape>
                <v:shape id="Freeform 8" o:spid="_x0000_s1029" style="position:absolute;left:1437;top:1855;width:9372;height:20;visibility:visible;mso-wrap-style:square;v-text-anchor:top" coordsize="93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nmsEA&#10;AADaAAAADwAAAGRycy9kb3ducmV2LnhtbESPS4vCMBSF94L/IVxhNqLpuPBRG0UGBgRBxsfC5aW5&#10;fWBzU5pM7Px7Iwy4PJzHx8m2vWlEoM7VlhV8ThMQxLnVNZcKrpfvyRKE88gaG8uk4I8cbDfDQYap&#10;tg8+UTj7UsQRdikqqLxvUyldXpFBN7UtcfQK2xn0UXal1B0+4rhp5CxJ5tJgzZFQYUtfFeX386+J&#10;kJUNkvLD+PhzC+6k23DgQir1Mep3axCeev8O/7f3WsECXlfiD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Jp5rBAAAA2gAAAA8AAAAAAAAAAAAAAAAAmAIAAGRycy9kb3du&#10;cmV2LnhtbFBLBQYAAAAABAAEAPUAAACGAwAAAAA=&#10;" path="m,l9372,e" filled="f" strokeweight=".37392mm">
                  <v:path arrowok="t" o:connecttype="custom" o:connectlocs="0,0;9372,0" o:connectangles="0,0"/>
                </v:shape>
                <v:shape id="Freeform 9" o:spid="_x0000_s1030" style="position:absolute;left:10799;top:1444;width:20;height:420;visibility:visible;mso-wrap-style:square;v-text-anchor:top" coordsize="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US8EA&#10;AADaAAAADwAAAGRycy9kb3ducmV2LnhtbERPz2vCMBS+C/4P4QleZKaKDumMMgYywTGw87DjW/Ns&#10;is1LSTJt/euXw8Djx/d7ve1sI67kQ+1YwWyagSAuna65UnD62j2tQISIrLFxTAp6CrDdDAdrzLW7&#10;8ZGuRaxECuGQowITY5tLGUpDFsPUtcSJOztvMSboK6k93lK4beQ8y56lxZpTg8GW3gyVl+LXKrgf&#10;5v37RBf98nvhP7zcd+bzxyg1HnWvLyAidfEh/nfvtYK0NV1JN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alEvBAAAA2gAAAA8AAAAAAAAAAAAAAAAAmAIAAGRycy9kb3du&#10;cmV2LnhtbFBLBQYAAAAABAAEAPUAAACGAwAAAAA=&#10;" path="m,l,420e" filled="f" strokeweight="1.06pt">
                  <v:path arrowok="t" o:connecttype="custom" o:connectlocs="0,0;0,420" o:connectangles="0,0"/>
                </v:shape>
                <w10:wrap anchorx="page" anchory="page"/>
              </v:group>
            </w:pict>
          </mc:Fallback>
        </mc:AlternateContent>
      </w:r>
    </w:p>
    <w:p w:rsidR="009330B5" w:rsidRDefault="009330B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267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Procedure: Quality C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z w:val="24"/>
          <w:szCs w:val="24"/>
          <w:u w:val="thick"/>
        </w:rPr>
        <w:t>ntrol Policy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Version  6.0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23"/>
      </w:tblGrid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tabs>
                <w:tab w:val="left" w:pos="3980"/>
                <w:tab w:val="left" w:pos="6580"/>
              </w:tabs>
              <w:autoSpaceDE w:val="0"/>
              <w:autoSpaceDN w:val="0"/>
              <w:adjustRightInd w:val="0"/>
              <w:spacing w:after="0" w:line="274" w:lineRule="exact"/>
              <w:ind w:left="9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Prepared by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Date Adopted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Supersedes Procedure #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Estelle Piwowar-Manning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Version 5.0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31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Sarah Dawson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 Richardson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0B5" w:rsidRDefault="009330B5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3116"/>
        <w:gridCol w:w="3129"/>
      </w:tblGrid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tabs>
                <w:tab w:val="left" w:pos="3960"/>
                <w:tab w:val="left" w:pos="7280"/>
              </w:tabs>
              <w:autoSpaceDE w:val="0"/>
              <w:autoSpaceDN w:val="0"/>
              <w:adjustRightInd w:val="0"/>
              <w:spacing w:after="0" w:line="274" w:lineRule="exact"/>
              <w:ind w:left="9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Revision Date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Signature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0B5" w:rsidRDefault="009330B5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3"/>
        <w:gridCol w:w="1258"/>
        <w:gridCol w:w="3355"/>
        <w:gridCol w:w="1184"/>
      </w:tblGrid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9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tabs>
                <w:tab w:val="left" w:pos="3620"/>
                <w:tab w:val="left" w:pos="5760"/>
                <w:tab w:val="left" w:pos="8180"/>
              </w:tabs>
              <w:autoSpaceDE w:val="0"/>
              <w:autoSpaceDN w:val="0"/>
              <w:adjustRightInd w:val="0"/>
              <w:spacing w:after="0" w:line="274" w:lineRule="exact"/>
              <w:ind w:left="1062" w:right="-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Distributed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# of Copies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Distributed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# of Copies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HPTN Laboratories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30B5">
          <w:headerReference w:type="default" r:id="rId6"/>
          <w:footerReference w:type="default" r:id="rId7"/>
          <w:pgSz w:w="12240" w:h="15840"/>
          <w:pgMar w:top="920" w:right="1320" w:bottom="900" w:left="1320" w:header="732" w:footer="714" w:gutter="0"/>
          <w:pgNumType w:start="1"/>
          <w:cols w:space="720"/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PRINCI</w:t>
      </w:r>
      <w:r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PL</w:t>
      </w:r>
      <w:r>
        <w:rPr>
          <w:rFonts w:ascii="Times New Roman" w:hAnsi="Times New Roman"/>
          <w:b/>
          <w:bCs/>
          <w:sz w:val="24"/>
          <w:szCs w:val="24"/>
          <w:u w:val="thick"/>
        </w:rPr>
        <w:t>E</w:t>
      </w:r>
    </w:p>
    <w:p w:rsidR="009330B5" w:rsidRDefault="009330B5">
      <w:pPr>
        <w:widowControl w:val="0"/>
        <w:autoSpaceDE w:val="0"/>
        <w:autoSpaceDN w:val="0"/>
        <w:adjustRightInd w:val="0"/>
        <w:spacing w:before="1" w:after="0" w:line="276" w:lineRule="exact"/>
        <w:ind w:left="120" w:right="2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Quality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rol is an importa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every la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oratory 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Appropriate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Quality 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ntrol practices will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ax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ze the accuracy of results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reported as well as po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1"/>
          <w:sz w:val="24"/>
          <w:szCs w:val="24"/>
        </w:rPr>
        <w:t>bl</w:t>
      </w:r>
      <w:r>
        <w:rPr>
          <w:rFonts w:ascii="Times New Roman" w:hAnsi="Times New Roman"/>
          <w:sz w:val="24"/>
          <w:szCs w:val="24"/>
        </w:rPr>
        <w:t>y provide early infor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of potential 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s.  This procedure is intended to give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summary of the quality control program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 followed 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laboratory.  A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tailed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description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 quality control procedures for individual assays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 also be included in the quality control sections of the individual procedures.</w:t>
      </w:r>
    </w:p>
    <w:p w:rsidR="009330B5" w:rsidRDefault="009330B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" w:right="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labor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ry recog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that the i</w:t>
      </w:r>
      <w:r>
        <w:rPr>
          <w:rFonts w:ascii="Times New Roman" w:hAnsi="Times New Roman"/>
          <w:spacing w:val="-1"/>
          <w:sz w:val="24"/>
          <w:szCs w:val="24"/>
        </w:rPr>
        <w:t>ns</w:t>
      </w:r>
      <w:r>
        <w:rPr>
          <w:rFonts w:ascii="Times New Roman" w:hAnsi="Times New Roman"/>
          <w:sz w:val="24"/>
          <w:szCs w:val="24"/>
        </w:rPr>
        <w:t>tit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tion and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aintenance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rigoro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 quality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trol program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 assure the reliability of patient labor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tory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ta.  As the spectrum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tests o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ered is broad, so are the quality control procedures and the way in which data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various types of quality control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are handled and presented.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policy applies to any testing procedure associated w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th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HPTN. This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udes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Laboratories, clinic areas and other o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 site testing areas.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" w:right="2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quality control proce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ures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also be listed in Study Specific Procedure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anuals. Manufacturer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endations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followed.  If the various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ntations gives conflicting info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ation, please contact the HPTN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Network Laboratory (networklab@hptn.org) for advice.</w:t>
      </w:r>
    </w:p>
    <w:p w:rsidR="009330B5" w:rsidRDefault="009330B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Laboratory Internal Quality Control Requirements:.</w:t>
      </w:r>
    </w:p>
    <w:p w:rsidR="009330B5" w:rsidRDefault="009330B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840" w:right="15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Laboratory Internal Quality Control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aterial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analyzed on a regular basis at least accor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ing 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endations.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62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QC Data for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protocol related assays for 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atology, che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istry, flow cyto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etry and coagul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must be sub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itted on a monthly ba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to HPTN Network Laboratory, atte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tion D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estic Quality Assurance/Quality Control Coordinator.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QC Data </w:t>
      </w:r>
      <w:r>
        <w:rPr>
          <w:rFonts w:ascii="Times New Roman" w:hAnsi="Times New Roman"/>
          <w:spacing w:val="-2"/>
          <w:sz w:val="24"/>
          <w:szCs w:val="24"/>
          <w:u w:val="single"/>
        </w:rPr>
        <w:t>m</w:t>
      </w:r>
      <w:r>
        <w:rPr>
          <w:rFonts w:ascii="Times New Roman" w:hAnsi="Times New Roman"/>
          <w:spacing w:val="1"/>
          <w:sz w:val="24"/>
          <w:szCs w:val="24"/>
          <w:u w:val="single"/>
        </w:rPr>
        <w:t>u</w:t>
      </w:r>
      <w:r>
        <w:rPr>
          <w:rFonts w:ascii="Times New Roman" w:hAnsi="Times New Roman"/>
          <w:sz w:val="24"/>
          <w:szCs w:val="24"/>
          <w:u w:val="single"/>
        </w:rPr>
        <w:t>st de</w:t>
      </w:r>
      <w:r>
        <w:rPr>
          <w:rFonts w:ascii="Times New Roman" w:hAnsi="Times New Roman"/>
          <w:spacing w:val="-2"/>
          <w:sz w:val="24"/>
          <w:szCs w:val="24"/>
          <w:u w:val="single"/>
        </w:rPr>
        <w:t>m</w:t>
      </w:r>
      <w:r>
        <w:rPr>
          <w:rFonts w:ascii="Times New Roman" w:hAnsi="Times New Roman"/>
          <w:sz w:val="24"/>
          <w:szCs w:val="24"/>
          <w:u w:val="single"/>
        </w:rPr>
        <w:t>onstrate</w:t>
      </w: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accepta</w:t>
      </w:r>
      <w:r>
        <w:rPr>
          <w:rFonts w:ascii="Times New Roman" w:hAnsi="Times New Roman"/>
          <w:spacing w:val="-1"/>
          <w:sz w:val="24"/>
          <w:szCs w:val="24"/>
          <w:u w:val="single"/>
        </w:rPr>
        <w:t>bl</w:t>
      </w:r>
      <w:r>
        <w:rPr>
          <w:rFonts w:ascii="Times New Roman" w:hAnsi="Times New Roman"/>
          <w:sz w:val="24"/>
          <w:szCs w:val="24"/>
          <w:u w:val="single"/>
        </w:rPr>
        <w:t>e assay perfor</w:t>
      </w:r>
      <w:r>
        <w:rPr>
          <w:rFonts w:ascii="Times New Roman" w:hAnsi="Times New Roman"/>
          <w:spacing w:val="-2"/>
          <w:sz w:val="24"/>
          <w:szCs w:val="24"/>
          <w:u w:val="single"/>
        </w:rPr>
        <w:t>m</w:t>
      </w:r>
      <w:r>
        <w:rPr>
          <w:rFonts w:ascii="Times New Roman" w:hAnsi="Times New Roman"/>
          <w:sz w:val="24"/>
          <w:szCs w:val="24"/>
          <w:u w:val="single"/>
        </w:rPr>
        <w:t>ance.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53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The na</w:t>
      </w:r>
      <w:r>
        <w:rPr>
          <w:rFonts w:ascii="Times New Roman" w:hAnsi="Times New Roman"/>
          <w:spacing w:val="-2"/>
          <w:sz w:val="24"/>
          <w:szCs w:val="24"/>
          <w:u w:val="single"/>
        </w:rPr>
        <w:t>m</w:t>
      </w:r>
      <w:r>
        <w:rPr>
          <w:rFonts w:ascii="Times New Roman" w:hAnsi="Times New Roman"/>
          <w:sz w:val="24"/>
          <w:szCs w:val="24"/>
          <w:u w:val="single"/>
        </w:rPr>
        <w:t>e of the testing technologist is lin</w:t>
      </w:r>
      <w:r>
        <w:rPr>
          <w:rFonts w:ascii="Times New Roman" w:hAnsi="Times New Roman"/>
          <w:spacing w:val="-1"/>
          <w:sz w:val="24"/>
          <w:szCs w:val="24"/>
          <w:u w:val="single"/>
        </w:rPr>
        <w:t>k</w:t>
      </w:r>
      <w:r>
        <w:rPr>
          <w:rFonts w:ascii="Times New Roman" w:hAnsi="Times New Roman"/>
          <w:sz w:val="24"/>
          <w:szCs w:val="24"/>
          <w:u w:val="single"/>
        </w:rPr>
        <w:t>ed to each res</w:t>
      </w:r>
      <w:r>
        <w:rPr>
          <w:rFonts w:ascii="Times New Roman" w:hAnsi="Times New Roman"/>
          <w:spacing w:val="-1"/>
          <w:sz w:val="24"/>
          <w:szCs w:val="24"/>
          <w:u w:val="single"/>
        </w:rPr>
        <w:t>u</w:t>
      </w:r>
      <w:r>
        <w:rPr>
          <w:rFonts w:ascii="Times New Roman" w:hAnsi="Times New Roman"/>
          <w:sz w:val="24"/>
          <w:szCs w:val="24"/>
          <w:u w:val="single"/>
        </w:rPr>
        <w:t>lt and contr</w:t>
      </w:r>
      <w:r>
        <w:rPr>
          <w:rFonts w:ascii="Times New Roman" w:hAnsi="Times New Roman"/>
          <w:spacing w:val="-1"/>
          <w:sz w:val="24"/>
          <w:szCs w:val="24"/>
          <w:u w:val="single"/>
        </w:rPr>
        <w:t>o</w:t>
      </w:r>
      <w:r>
        <w:rPr>
          <w:rFonts w:ascii="Times New Roman" w:hAnsi="Times New Roman"/>
          <w:sz w:val="24"/>
          <w:szCs w:val="24"/>
          <w:u w:val="single"/>
        </w:rPr>
        <w:t>l.</w:t>
      </w:r>
      <w:r>
        <w:rPr>
          <w:rFonts w:ascii="Times New Roman" w:hAnsi="Times New Roman"/>
          <w:spacing w:val="5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The testing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technologist </w:t>
      </w:r>
      <w:r>
        <w:rPr>
          <w:rFonts w:ascii="Times New Roman" w:hAnsi="Times New Roman"/>
          <w:spacing w:val="-2"/>
          <w:sz w:val="24"/>
          <w:szCs w:val="24"/>
          <w:u w:val="single"/>
        </w:rPr>
        <w:t>m</w:t>
      </w:r>
      <w:r>
        <w:rPr>
          <w:rFonts w:ascii="Times New Roman" w:hAnsi="Times New Roman"/>
          <w:sz w:val="24"/>
          <w:szCs w:val="24"/>
          <w:u w:val="single"/>
        </w:rPr>
        <w:t xml:space="preserve">ust initial/sign their </w:t>
      </w:r>
      <w:r>
        <w:rPr>
          <w:rFonts w:ascii="Times New Roman" w:hAnsi="Times New Roman"/>
          <w:spacing w:val="-2"/>
          <w:sz w:val="24"/>
          <w:szCs w:val="24"/>
          <w:u w:val="single"/>
        </w:rPr>
        <w:t>w</w:t>
      </w:r>
      <w:r>
        <w:rPr>
          <w:rFonts w:ascii="Times New Roman" w:hAnsi="Times New Roman"/>
          <w:sz w:val="24"/>
          <w:szCs w:val="24"/>
          <w:u w:val="single"/>
        </w:rPr>
        <w:t>orksheets.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director or supervisor or 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/desig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ee reviews patie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results and quality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tient runs and QC analysis on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daily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sis.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initials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supervisor,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QA/QC technician/designee on the worksheets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evidence of this review. Review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QC perfo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ed in locations other than the laboratory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be perfor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 on a less frequent basis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ust be at least once a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onth.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7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piled summary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quality 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ntrol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aterial is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ted (if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ated) and re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ew</w:t>
      </w:r>
      <w:r>
        <w:rPr>
          <w:rFonts w:ascii="Times New Roman" w:hAnsi="Times New Roman"/>
          <w:sz w:val="24"/>
          <w:szCs w:val="24"/>
        </w:rPr>
        <w:t>ed monthly.  Evidence of this review is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ted by the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itials/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ign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ture of the director, supervisor, or QA/QC technician/designee on the quality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ntrol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Review of the QC by the HPTN Ne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 does not replace this review by the Lab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18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lot number of reagents and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aterials used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each as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ay are recorded dire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tly on the result worksheet or a reagent log, if necess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ry. 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 infor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ation is retai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ed for a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189" w:hanging="360"/>
        <w:rPr>
          <w:rFonts w:ascii="Times New Roman" w:hAnsi="Times New Roman"/>
          <w:sz w:val="24"/>
          <w:szCs w:val="24"/>
        </w:rPr>
        <w:sectPr w:rsidR="009330B5">
          <w:pgSz w:w="12240" w:h="15840"/>
          <w:pgMar w:top="920" w:right="1360" w:bottom="900" w:left="1320" w:header="732" w:footer="714" w:gutter="0"/>
          <w:cols w:space="720" w:equalWidth="0">
            <w:col w:w="956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820" w:right="9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 of five years or two years past the closure of the study or indefinitely, deter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ined by the sponsor.</w:t>
      </w:r>
    </w:p>
    <w:p w:rsidR="009330B5" w:rsidRDefault="009330B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PROCEDURE</w:t>
      </w:r>
    </w:p>
    <w:p w:rsidR="009330B5" w:rsidRDefault="009330B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thick"/>
        </w:rPr>
        <w:t>Quality Control Program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4" w:lineRule="exact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Quality Control 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gram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 be divided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ollowi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 areas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ocus: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Inter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al 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lity Control (te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ting of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nown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aterials)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Parallel Testing – Validation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reage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lots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Blind or Split Sa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 Testing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Proficiency (External)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esting Progra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Quality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rol Mo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– Corre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tive Action Logs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Quality As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urance Pro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Feedback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Quality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rol through Preventative Maintenance Program</w:t>
      </w:r>
    </w:p>
    <w:p w:rsidR="009330B5" w:rsidRDefault="009330B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B.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Internal Q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ality Control (testing of kno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n materi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s) - Qualitative 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est Systems</w:t>
      </w:r>
    </w:p>
    <w:p w:rsidR="009330B5" w:rsidRDefault="009330B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820" w:right="82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Quality co</w:t>
      </w:r>
      <w:r>
        <w:rPr>
          <w:rFonts w:ascii="Times New Roman" w:hAnsi="Times New Roman"/>
          <w:spacing w:val="-1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rol of assay reproducibility is achie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ed by 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aterials of known reactivity.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Qualit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tive procedu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chec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 positi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negati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ontrols.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7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The frequency of controls is dependent on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anufacturer’s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endation as well as the lab confidence/experience with each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ethod.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nimum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require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endations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 to be follo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ed. New operators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run controls more frequently than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anufacturer’s recommendations. QC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ust be assayed after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aintenance procedures or changes in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eagent before patient testing can resu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e.</w:t>
      </w:r>
    </w:p>
    <w:p w:rsidR="009330B5" w:rsidRDefault="009330B5">
      <w:pPr>
        <w:widowControl w:val="0"/>
        <w:autoSpaceDE w:val="0"/>
        <w:autoSpaceDN w:val="0"/>
        <w:adjustRightInd w:val="0"/>
        <w:spacing w:before="5" w:after="0" w:line="274" w:lineRule="exact"/>
        <w:ind w:left="820" w:right="4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The nu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of controls and the frequency of con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rol runs sh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uld also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pecified in each test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roced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6" w:lineRule="exact"/>
        <w:ind w:left="820" w:right="12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The testing technologist and/or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clinic staff is responsible 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reviewing and recording the quality control results on the ass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orksheet (or equivalent).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6" w:lineRule="exact"/>
        <w:ind w:left="820" w:right="68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If the quality control results are within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expected response as stated by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and the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atient test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 ap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ear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lid,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ting sta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will sign and forward the results to the laboratory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upervisor or designee for final review.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6" w:lineRule="exact"/>
        <w:ind w:left="820" w:right="9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If 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ults and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atient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 results are acce</w:t>
      </w:r>
      <w:r>
        <w:rPr>
          <w:rFonts w:ascii="Times New Roman" w:hAnsi="Times New Roman"/>
          <w:spacing w:val="-1"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>able,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la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oratory supervis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/de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ignee will si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 and relea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the test r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6" w:lineRule="exact"/>
        <w:ind w:left="820" w:right="9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All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lts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quality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 and pati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nt)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reviewed, evaluated and signed by the laboratory supervisor or 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/de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nee before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patient test results can be released.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6" w:lineRule="exact"/>
        <w:ind w:left="820" w:right="37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 In the 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ent that the lab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/de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nee is una</w:t>
      </w:r>
      <w:r>
        <w:rPr>
          <w:rFonts w:ascii="Times New Roman" w:hAnsi="Times New Roman"/>
          <w:spacing w:val="-1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 and result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will be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elayed, peer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wed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rel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ase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results.  Peer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sult review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by signature.  The laboratory supervisor or QA/QC technician/designee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ew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as soon as possible.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6" w:lineRule="exact"/>
        <w:ind w:left="820" w:right="54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If the quality control results are not as expected as stated by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turer or a potential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blem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noted, the testi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technolo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ist and/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clinic staff will review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results with the lab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rat</w:t>
      </w:r>
      <w:r>
        <w:rPr>
          <w:rFonts w:ascii="Times New Roman" w:hAnsi="Times New Roman"/>
          <w:spacing w:val="-1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y supervisor or QA/QC technician/designee.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3" w:lineRule="exact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All quality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includ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any out-of-range results.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3" w:lineRule="exact"/>
        <w:ind w:left="460" w:right="-20"/>
        <w:rPr>
          <w:rFonts w:ascii="Times New Roman" w:hAnsi="Times New Roman"/>
          <w:sz w:val="24"/>
          <w:szCs w:val="24"/>
        </w:rPr>
        <w:sectPr w:rsidR="009330B5">
          <w:pgSz w:w="12240" w:h="15840"/>
          <w:pgMar w:top="920" w:right="1360" w:bottom="900" w:left="1340" w:header="732" w:footer="714" w:gutter="0"/>
          <w:cols w:space="720" w:equalWidth="0">
            <w:col w:w="954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Out-of-range results and follow-up action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on the appropriate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Corrective Action Log.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3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When a control does not give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results as expected or po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ential 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are noted, the laboratory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direct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sition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34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If the run is considered invalid based on rev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ew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lts, all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sts must be rep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ated. The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boratory su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or </w:t>
      </w:r>
      <w:r>
        <w:rPr>
          <w:rFonts w:ascii="Times New Roman" w:hAnsi="Times New Roman"/>
          <w:spacing w:val="-2"/>
          <w:sz w:val="24"/>
          <w:szCs w:val="24"/>
        </w:rPr>
        <w:t>Q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/QC technician/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esign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 will revi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and sign off the corrective action logs once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onth.  If potential 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exist, the quality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 will 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revie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ore frequently.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17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The laboratory supervisor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increase the nu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 of controls, the frequency of controls or request outside testing. There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sufficient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entary evi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ence that the laboratory of choice for outside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testing can consistently and reliably produce patient results that are not considered to be significa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tly di</w:t>
      </w:r>
      <w:r>
        <w:rPr>
          <w:rFonts w:ascii="Times New Roman" w:hAnsi="Times New Roman"/>
          <w:spacing w:val="-1"/>
          <w:sz w:val="24"/>
          <w:szCs w:val="24"/>
        </w:rPr>
        <w:t>ff</w:t>
      </w:r>
      <w:r>
        <w:rPr>
          <w:rFonts w:ascii="Times New Roman" w:hAnsi="Times New Roman"/>
          <w:sz w:val="24"/>
          <w:szCs w:val="24"/>
        </w:rPr>
        <w:t>erent.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Outside 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labor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need to be pre-approved by the Network,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tioned in back-up plans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the appro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riate proficie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cy 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ting.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Laborat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ry Director or designee is ulti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ately responsible for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aking this decision.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QC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aterial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handled exactly 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stated in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acturer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entation.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53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Any in clinic testing needs to be reviewed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the appropriate labo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atory supervisor or designee on a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onthly basis.  Any 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noted with the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-clinic testi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brought to the attention of the laboratory supervisor or director as soon as possible.</w:t>
      </w:r>
    </w:p>
    <w:p w:rsidR="009330B5" w:rsidRDefault="009330B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62" w:right="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thick"/>
        </w:rPr>
        <w:t>Internal Q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ality Control (testing of kno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sz w:val="24"/>
          <w:szCs w:val="24"/>
          <w:u w:val="thick"/>
        </w:rPr>
        <w:t>n materi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ls)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- Quantitative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Test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Syst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z w:val="24"/>
          <w:szCs w:val="24"/>
          <w:u w:val="thick"/>
        </w:rPr>
        <w:t>ms</w:t>
      </w:r>
    </w:p>
    <w:p w:rsidR="009330B5" w:rsidRDefault="009330B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72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Quantit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 are ch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cked by a low to high range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 to thr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ls depending on the procedure.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39" w:lineRule="auto"/>
        <w:ind w:left="820" w:right="15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The frequency of controls is dependent on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anufacturer’s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endation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well as the lab confidence/experience with each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ethod.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nimum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require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endations 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to be follo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ed. All levels of the QC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aterial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 be analyzed each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QC is performed. QC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 assayed after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aintenance procedures or changes in reagent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before patient testing can resu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17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The nu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of controls and the frequency of con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rol runs should be specified in each test procedure.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23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For 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cial q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aterial,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anufacturer’s ranges can be used until sufficient data has been gathe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ed to enable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stablish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 of a laboratory or analyzer specific QC range.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ean of the results obtained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ust lie within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 recom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ended ranges unless otherwise stated by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turer. Sufficient data would nor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ally be 20 data points. For 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atology syste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s this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be considered too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any, please cons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 HPTN Net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 Lab for guidance.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21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The testing technologist is respo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sible 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reviewing and rec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rding 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results on appropriate quality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 logs.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would no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mally be control logs and Levy-Jennings charts.  The exception to this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is if the analyzer or LIS system keeps track of 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l. 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is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ase, the technologist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sign off on a log she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in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cating the QC was run and within range.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If the test system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 an auto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ated quality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 record function,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control logs and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Levy-Jenni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gs charts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 be check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each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the controls are run.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  <w:sectPr w:rsidR="009330B5">
          <w:pgSz w:w="12240" w:h="15840"/>
          <w:pgMar w:top="920" w:right="1280" w:bottom="900" w:left="1340" w:header="732" w:footer="714" w:gutter="0"/>
          <w:cols w:space="720" w:equalWidth="0">
            <w:col w:w="962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820" w:right="33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 Patient samples should not be reported before the controls are rev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ewed and found to be acceptable.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2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ults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 wit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established guidelines and no shifts, trends or potential 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s are noted on the 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evy-Jenn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s charts, the testing technologist will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orward the patie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sults to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la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oratory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supervisor or designee for final review.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1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 If 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ults and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atient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 results are acce</w:t>
      </w:r>
      <w:r>
        <w:rPr>
          <w:rFonts w:ascii="Times New Roman" w:hAnsi="Times New Roman"/>
          <w:spacing w:val="-1"/>
          <w:sz w:val="24"/>
          <w:szCs w:val="24"/>
        </w:rPr>
        <w:t>pt</w:t>
      </w:r>
      <w:r>
        <w:rPr>
          <w:rFonts w:ascii="Times New Roman" w:hAnsi="Times New Roman"/>
          <w:sz w:val="24"/>
          <w:szCs w:val="24"/>
        </w:rPr>
        <w:t>able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lab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ratory supervis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will sign 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release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test run.  Generally patient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 are considered acceptable if all quality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control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fall within the 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tablished QC ranges. Lab sh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uld have guida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such as a QC Acce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tability Policy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descri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es in detail the criteria for QC acceptability and rejection.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19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All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lts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quality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 and pati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nt)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reviewed, evaluated and signed by the laboratory supervisor or 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/de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nee before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patient test results can be released.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47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In the 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ent that the lab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/de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nee is una</w:t>
      </w:r>
      <w:r>
        <w:rPr>
          <w:rFonts w:ascii="Times New Roman" w:hAnsi="Times New Roman"/>
          <w:spacing w:val="-1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ila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 and result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will be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elayed, peer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wed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rel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ase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results.  Peer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sult review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by signature.  The laboratory supervisor or QA/QC technician/designee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review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soon as possible thereafter.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17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If the quality control results are not within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expected ra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ges and guidelines, the testing technolo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ist will review the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 with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lab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ratory super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isor or QA/QC technicia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esignee.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All quality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cluding any out of range results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Any shifts or trends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be reported to the laboratory supervisor an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/or local QA/QC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technician.  Any shifts or trends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be exa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ined.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Out-of-range results and follow-up action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on the appropriate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Corrective Action Log.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39" w:lineRule="auto"/>
        <w:ind w:left="820" w:right="18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When a control result falls outside the esta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lished range or potential 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are noted, the lab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rat</w:t>
      </w:r>
      <w:r>
        <w:rPr>
          <w:rFonts w:ascii="Times New Roman" w:hAnsi="Times New Roman"/>
          <w:spacing w:val="-1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y supervis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dir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will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ake 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nal de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sion on the disposition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run.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91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Results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be considered acce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table after review.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180" w:right="1056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review and consideration will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ented on the assay sheet and the corrective action log.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If the run is considered invalid based on review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quality contr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lts, all patie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analysis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 be repeated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5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The laboratory supervisor or QA/QC techn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cian/designee will review and sign off the quality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tive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logs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once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onth.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potential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proble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exist, the quality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 res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lts will be re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iewed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requently.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21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The Laboratory supervisor,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anager or director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increase the nu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of controls, the frequency of controls or request outside testing to resolve p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probl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QC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aterial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handled exactly 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stated in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acturer docu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entation.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15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All sa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ety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boratory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lated QC Data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 be sub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itted on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onthly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sis to HPTN Network Laboratory, attention Domestic Quality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Assurance/Quality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rol Coor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ator. (e</w:t>
      </w:r>
      <w:r>
        <w:rPr>
          <w:rFonts w:ascii="Times New Roman" w:hAnsi="Times New Roman"/>
          <w:spacing w:val="-2"/>
          <w:sz w:val="24"/>
          <w:szCs w:val="24"/>
        </w:rPr>
        <w:t>m</w:t>
      </w:r>
      <w:hyperlink r:id="rId8" w:history="1">
        <w:r>
          <w:rPr>
            <w:rFonts w:ascii="Times New Roman" w:hAnsi="Times New Roman"/>
            <w:sz w:val="24"/>
            <w:szCs w:val="24"/>
          </w:rPr>
          <w:t>ail: net</w:t>
        </w:r>
        <w:r>
          <w:rPr>
            <w:rFonts w:ascii="Times New Roman" w:hAnsi="Times New Roman"/>
            <w:spacing w:val="-2"/>
            <w:sz w:val="24"/>
            <w:szCs w:val="24"/>
          </w:rPr>
          <w:t>w</w:t>
        </w:r>
      </w:hyperlink>
      <w:r>
        <w:rPr>
          <w:rFonts w:ascii="Times New Roman" w:hAnsi="Times New Roman"/>
          <w:sz w:val="24"/>
          <w:szCs w:val="24"/>
        </w:rPr>
        <w:t>orklab@hptn.org )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38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QC Data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 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onstrate assay per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which is 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parable to the perfor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ance specifications published by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anufacturer.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382" w:hanging="360"/>
        <w:rPr>
          <w:rFonts w:ascii="Times New Roman" w:hAnsi="Times New Roman"/>
          <w:sz w:val="24"/>
          <w:szCs w:val="24"/>
        </w:rPr>
        <w:sectPr w:rsidR="009330B5">
          <w:pgSz w:w="12240" w:h="15840"/>
          <w:pgMar w:top="920" w:right="1260" w:bottom="900" w:left="1340" w:header="732" w:footer="714" w:gutter="0"/>
          <w:cols w:space="720" w:equalWidth="0">
            <w:col w:w="964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thick"/>
        </w:rPr>
        <w:t>Parall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z w:val="24"/>
          <w:szCs w:val="24"/>
          <w:u w:val="thick"/>
        </w:rPr>
        <w:t>l Te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z w:val="24"/>
          <w:szCs w:val="24"/>
          <w:u w:val="thick"/>
        </w:rPr>
        <w:t>ting – Vali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sz w:val="24"/>
          <w:szCs w:val="24"/>
          <w:u w:val="thick"/>
        </w:rPr>
        <w:t>ation of n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controls</w:t>
      </w:r>
    </w:p>
    <w:p w:rsidR="009330B5" w:rsidRDefault="009330B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00" w:right="1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Whenever possible, new lots of control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m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 be assayed in parallel alongside the current in use 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t.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 is to en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the calc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lation of laboratory QC ranges and to de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onstrate that the QC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is per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ing as expe</w:t>
      </w:r>
      <w:r>
        <w:rPr>
          <w:rFonts w:ascii="Times New Roman" w:hAnsi="Times New Roman"/>
          <w:spacing w:val="-1"/>
          <w:sz w:val="24"/>
          <w:szCs w:val="24"/>
        </w:rPr>
        <w:t>ct</w:t>
      </w:r>
      <w:r>
        <w:rPr>
          <w:rFonts w:ascii="Times New Roman" w:hAnsi="Times New Roman"/>
          <w:sz w:val="24"/>
          <w:szCs w:val="24"/>
        </w:rPr>
        <w:t xml:space="preserve">ed.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(see H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TN Quality Assess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Policy Ver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ion 3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specific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  </w:t>
      </w:r>
      <w:r>
        <w:rPr>
          <w:rFonts w:ascii="Times New Roman" w:hAnsi="Times New Roman"/>
          <w:b/>
          <w:bCs/>
          <w:sz w:val="24"/>
          <w:szCs w:val="24"/>
          <w:u w:val="thick"/>
        </w:rPr>
        <w:t>Controls for Quantitative Assay</w:t>
      </w:r>
      <w:r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9330B5" w:rsidRDefault="009330B5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820" w:right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In order to validate new controls, the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lot of controls will be run in parallel with the old lot of controls 2-3 ti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es a day for 5-10 days, to give a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nimum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20 values to enable the calc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lation of laborat</w:t>
      </w:r>
      <w:r>
        <w:rPr>
          <w:rFonts w:ascii="Times New Roman" w:hAnsi="Times New Roman"/>
          <w:spacing w:val="-1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y specif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pacing w:val="-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 xml:space="preserve">C ranges. 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ean and QC ranges for the new lot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controls will be revi</w:t>
      </w:r>
      <w:r>
        <w:rPr>
          <w:rFonts w:ascii="Times New Roman" w:hAnsi="Times New Roman"/>
          <w:spacing w:val="-1"/>
          <w:sz w:val="24"/>
          <w:szCs w:val="24"/>
        </w:rPr>
        <w:t>ew</w:t>
      </w:r>
      <w:r>
        <w:rPr>
          <w:rFonts w:ascii="Times New Roman" w:hAnsi="Times New Roman"/>
          <w:sz w:val="24"/>
          <w:szCs w:val="24"/>
        </w:rPr>
        <w:t>ed and si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ned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the labo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 supervis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director be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ore being put into use.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820" w:right="1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For he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atology the new lot of controls should be run in parallel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the old lot of controls to give a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nimum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10 values 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a period 5 days if possible. The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ean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ranges for the new lot of controls will be reviewed and signed off by the laboratory supervisor or director before being put into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use. The use of historic precision data for the calculation of QC rang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is acceptable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actice. Please co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act the HPTN or MTN Network Lab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 cla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ation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needed. (e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ail: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networklab</w:t>
        </w:r>
        <w:r>
          <w:rPr>
            <w:rFonts w:ascii="Times New Roman" w:hAnsi="Times New Roman"/>
            <w:color w:val="0000FF"/>
            <w:spacing w:val="-2"/>
            <w:sz w:val="24"/>
            <w:szCs w:val="24"/>
            <w:u w:val="single"/>
          </w:rPr>
          <w:t>@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hptn.org</w:t>
        </w:r>
        <w:r>
          <w:rPr>
            <w:rFonts w:ascii="Times New Roman" w:hAnsi="Times New Roman"/>
            <w:color w:val="0000FF"/>
            <w:spacing w:val="-1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nnetworklab@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tnstopshiv.org)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  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Controls for Qualitative Assays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20" w:right="53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Each new lot of QC for qualit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tive assays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ust be run and give an expected response. The lot of controls will 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reviewed and signed off by the laboratory supervisor or director be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ore being put into use.</w:t>
      </w:r>
    </w:p>
    <w:p w:rsidR="009330B5" w:rsidRDefault="009330B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E.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Internal Q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ality Cont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ol (t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 xml:space="preserve">sting 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f kno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  <w:u w:val="thick"/>
        </w:rPr>
        <w:t>w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n materi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l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s) - Other Test Systems</w:t>
      </w:r>
    </w:p>
    <w:p w:rsidR="009330B5" w:rsidRDefault="009330B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330B5" w:rsidRDefault="009330B5">
      <w:pPr>
        <w:widowControl w:val="0"/>
        <w:tabs>
          <w:tab w:val="left" w:pos="1260"/>
        </w:tabs>
        <w:autoSpaceDE w:val="0"/>
        <w:autoSpaceDN w:val="0"/>
        <w:adjustRightInd w:val="0"/>
        <w:spacing w:before="29" w:after="0" w:line="240" w:lineRule="auto"/>
        <w:ind w:left="8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  <w:t>Gram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Stain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0" w:right="17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  <w:t>Gram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stain reagent and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rocedure will 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quality controlled each day of use by inclu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ing a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 slide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contai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ing gram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positi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 and negative organis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such as E. coli and Staphylococc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 aureus or equivalents.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270" w:right="150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These control slides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ay be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ade in-house from known cultures. c)</w:t>
      </w:r>
      <w:r>
        <w:rPr>
          <w:rFonts w:ascii="Times New Roman" w:hAnsi="Times New Roman"/>
          <w:color w:val="000000"/>
          <w:sz w:val="24"/>
          <w:szCs w:val="24"/>
        </w:rPr>
        <w:tab/>
        <w:t>Acceptance criteria for the gram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stain slides will be defined.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270"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ab/>
        <w:t>The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slide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ntrol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results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will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gram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quality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log. e)</w:t>
      </w:r>
      <w:r>
        <w:rPr>
          <w:rFonts w:ascii="Times New Roman" w:hAnsi="Times New Roman"/>
          <w:color w:val="000000"/>
          <w:sz w:val="24"/>
          <w:szCs w:val="24"/>
        </w:rPr>
        <w:tab/>
        <w:t>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l log will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e initialed and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dated by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technolo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 perfor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 the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81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quality control.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0" w:right="597" w:hanging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l log will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eviewed and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signed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ast once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er month by the laboratory supervisor or designee.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0" w:right="497" w:hanging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</w:t>
      </w:r>
      <w:r>
        <w:rPr>
          <w:rFonts w:ascii="Times New Roman" w:hAnsi="Times New Roman"/>
          <w:color w:val="000000"/>
          <w:sz w:val="24"/>
          <w:szCs w:val="24"/>
        </w:rPr>
        <w:tab/>
        <w:t>If 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 sli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 stain is not acce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table, check both the staining technique and the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tai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0" w:right="597" w:hanging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</w:t>
      </w:r>
      <w:r>
        <w:rPr>
          <w:rFonts w:ascii="Times New Roman" w:hAnsi="Times New Roman"/>
          <w:color w:val="000000"/>
          <w:sz w:val="24"/>
          <w:szCs w:val="24"/>
        </w:rPr>
        <w:tab/>
        <w:t>Docu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any proble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and corrective action 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gram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stain correcti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 action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log.</w:t>
      </w:r>
    </w:p>
    <w:p w:rsidR="009330B5" w:rsidRDefault="009330B5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0" w:right="597" w:hanging="540"/>
        <w:rPr>
          <w:rFonts w:ascii="Times New Roman" w:hAnsi="Times New Roman"/>
          <w:color w:val="000000"/>
          <w:sz w:val="24"/>
          <w:szCs w:val="24"/>
        </w:rPr>
        <w:sectPr w:rsidR="009330B5">
          <w:pgSz w:w="12240" w:h="15840"/>
          <w:pgMar w:top="920" w:right="1260" w:bottom="900" w:left="1340" w:header="732" w:footer="714" w:gutter="0"/>
          <w:cols w:space="720"/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tabs>
          <w:tab w:val="left" w:pos="1280"/>
        </w:tabs>
        <w:autoSpaceDE w:val="0"/>
        <w:autoSpaceDN w:val="0"/>
        <w:adjustRightInd w:val="0"/>
        <w:spacing w:before="29" w:after="0" w:line="240" w:lineRule="auto"/>
        <w:ind w:left="75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>Differential and/or Malaria Stain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29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  <w:t>The differential stain will be chec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each day of stai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ng.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740" w:right="30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The first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 read after stai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 will 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reviewed for corre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t color for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ation for the WBC’s and RBC’s along with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excessive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background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debris.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740" w:right="8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ab/>
        <w:t>Acceptance criteria for the differential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stain will be defined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 docu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ented on the control log.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740" w:right="306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ab/>
        <w:t>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l log will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e initialed and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dated by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technolo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 perfor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 the quality control.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740" w:right="54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ab/>
        <w:t>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l log will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eviewed and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signed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ast once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er month by the laboratory supervisor or designee.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740" w:right="40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>If 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 sli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 stain is not accept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ble, check both the staining technique and the stain.</w:t>
      </w:r>
    </w:p>
    <w:p w:rsidR="009330B5" w:rsidRDefault="009330B5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740" w:right="54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</w:t>
      </w:r>
      <w:r>
        <w:rPr>
          <w:rFonts w:ascii="Times New Roman" w:hAnsi="Times New Roman"/>
          <w:color w:val="000000"/>
          <w:sz w:val="24"/>
          <w:szCs w:val="24"/>
        </w:rPr>
        <w:tab/>
        <w:t>Docu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any proble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and corrective action 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gram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stain correcti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 action log.</w:t>
      </w:r>
    </w:p>
    <w:p w:rsidR="009330B5" w:rsidRDefault="009330B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Proficiency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(External)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testing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Pro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  <w:u w:val="thick"/>
        </w:rPr>
        <w:t>g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rams And Blinded/Split Samples</w:t>
      </w:r>
    </w:p>
    <w:p w:rsidR="009330B5" w:rsidRDefault="009330B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See HPTN Quality 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ess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Policy Version 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or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ation</w:t>
      </w:r>
    </w:p>
    <w:p w:rsidR="009330B5" w:rsidRDefault="009330B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Built in / p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ocedural c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ntrols</w:t>
      </w:r>
    </w:p>
    <w:p w:rsidR="009330B5" w:rsidRDefault="009330B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39" w:lineRule="auto"/>
        <w:ind w:left="840"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Many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ste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s such as Rapid HIV tests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 Pr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gnancy Tests cont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uilt in procedu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al Control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line.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e built in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ontrols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whether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mple has 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ched the desired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ortion of the test strip / reac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ion chamber. The response obtained from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contr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l portion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ust as expected for each test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rip before patient res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lts can be rep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rted. Please refer to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anufac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urer kit 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structions for specific details.</w:t>
      </w: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65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These built in control lines only indicate 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at the sa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ple flow has been achieved as desired.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3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positive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ontrol line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oes not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ate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at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y has per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ed as expected with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patient sa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ple.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Quality Co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trol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eci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ens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ust be assayed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 all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 systems on a regul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basis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al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DAIDS related procedures (including FDA Waived test kits).</w:t>
      </w:r>
    </w:p>
    <w:p w:rsidR="009330B5" w:rsidRDefault="009330B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Quality C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ntrol Monitoring – Corrective Action Logs</w:t>
      </w:r>
    </w:p>
    <w:p w:rsidR="009330B5" w:rsidRDefault="009330B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  Corrective Action Logs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are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aintained for each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test and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0" w:right="2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  The corrective action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gs are used to 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quality cont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ol res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lts th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all outside the established ranges, inconsistency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 xml:space="preserve">sults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 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with test system (rea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ents,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ntrols,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or equip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ent).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0" w:right="13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  The testing technologist is responsible for documenting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any proble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and corrective action taken on the appropriate corrective action log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0" w:right="138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 The logs provide valuable infor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ation 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 troubleshooting test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ethod or instru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proble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200" w:right="138" w:hanging="360"/>
        <w:rPr>
          <w:rFonts w:ascii="Times New Roman" w:hAnsi="Times New Roman"/>
          <w:color w:val="000000"/>
          <w:sz w:val="24"/>
          <w:szCs w:val="24"/>
        </w:rPr>
        <w:sectPr w:rsidR="009330B5">
          <w:pgSz w:w="12240" w:h="15840"/>
          <w:pgMar w:top="920" w:right="1400" w:bottom="900" w:left="1320" w:header="732" w:footer="714" w:gutter="0"/>
          <w:cols w:space="720" w:equalWidth="0">
            <w:col w:w="952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1180" w:right="11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  The laboratory supervisor or QA/QC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echnicia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esignee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 be notified im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ediately of any proble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and will 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iew the correcti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 action.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180" w:right="44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  The corr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ctive action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gs will be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ed and signed 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once per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onth by the laboratory supervisor or QA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QC technicia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/de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nee.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180" w:right="347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  Corrective action logs should also 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dicate the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>atus of pati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 res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lts. ie.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whether patient results were reported or not.</w:t>
      </w:r>
    </w:p>
    <w:p w:rsidR="009330B5" w:rsidRDefault="009330B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Quality As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essment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4" w:lineRule="exact"/>
        <w:ind w:left="8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See HPTN Quality 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ess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Policy Version 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or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ation</w:t>
      </w:r>
    </w:p>
    <w:p w:rsidR="009330B5" w:rsidRDefault="009330B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color w:val="000000"/>
        </w:rPr>
      </w:pPr>
    </w:p>
    <w:p w:rsidR="009330B5" w:rsidRDefault="009330B5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J.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Preventati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v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e Mainten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thick"/>
        </w:rPr>
        <w:t>nce</w:t>
      </w:r>
    </w:p>
    <w:p w:rsidR="009330B5" w:rsidRDefault="009330B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40" w:lineRule="auto"/>
        <w:ind w:left="8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See HPTN Quality 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ess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Policy Version 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</w:rPr>
        <w:t>or in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ation</w:t>
      </w:r>
    </w:p>
    <w:p w:rsidR="009330B5" w:rsidRDefault="009330B5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APP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thick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ND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  <w:u w:val="thick"/>
        </w:rPr>
        <w:t>CES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74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1.Quality Co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rol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sting Sum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ary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2.Corrective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Action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  <w:sectPr w:rsidR="009330B5">
          <w:pgSz w:w="12240" w:h="15840"/>
          <w:pgMar w:top="920" w:right="1420" w:bottom="900" w:left="1340" w:header="732" w:footer="714" w:gutter="0"/>
          <w:cols w:space="720" w:equalWidth="0">
            <w:col w:w="948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before="66" w:after="0" w:line="226" w:lineRule="exact"/>
        <w:ind w:left="12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-1"/>
          <w:sz w:val="20"/>
          <w:szCs w:val="20"/>
        </w:rPr>
        <w:lastRenderedPageBreak/>
        <w:t>Q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ality Co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trol P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licy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rsion 6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color w:val="00000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9" w:after="0" w:line="271" w:lineRule="exact"/>
        <w:ind w:left="48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QUALITY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CONTROL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TEST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NG SUMMARY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421"/>
        <w:gridCol w:w="1436"/>
        <w:gridCol w:w="895"/>
        <w:gridCol w:w="1345"/>
        <w:gridCol w:w="1615"/>
        <w:gridCol w:w="4752"/>
      </w:tblGrid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</w:trPr>
        <w:tc>
          <w:tcPr>
            <w:tcW w:w="1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</w:t>
            </w:r>
          </w:p>
        </w:tc>
        <w:tc>
          <w:tcPr>
            <w:tcW w:w="38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59" w:right="1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ality Co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trol</w:t>
            </w:r>
          </w:p>
        </w:tc>
        <w:tc>
          <w:tcPr>
            <w:tcW w:w="2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53" w:right="2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Proficie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cy Pr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ram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k w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ro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riate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2" w:right="2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ctor)</w:t>
            </w:r>
          </w:p>
        </w:tc>
        <w:tc>
          <w:tcPr>
            <w:tcW w:w="1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63" w:right="44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Parallel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70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Testing/N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w rea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 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t Verificati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904" w:right="18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mme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17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904" w:right="18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33" w:right="8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aterial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9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qu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ncy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5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9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93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CBC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1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Low,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al, High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5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5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erlap Co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rate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nu</w:t>
            </w:r>
            <w:r>
              <w:rPr>
                <w:rFonts w:ascii="Times New Roman" w:hAnsi="Times New Roman"/>
                <w:sz w:val="20"/>
                <w:szCs w:val="20"/>
              </w:rPr>
              <w:t>fac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res 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str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cti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 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ery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Diff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ntial -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</w:rPr>
              <w:t>anual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7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7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8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ESR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7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w/Hi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7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7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Malaria S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ear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sa/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ght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Gie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sa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7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Stain Che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8" w:right="4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9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4/C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fact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Cont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7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59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62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Reagents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ulation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fact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rols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al and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al)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 h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lap Co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and Reag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eq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wit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 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try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els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8" w:right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8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erlap Co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and Reag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 p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</w:rPr>
              <w:t>anufac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ruc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hAnsi="Times New Roman"/>
                <w:sz w:val="20"/>
                <w:szCs w:val="20"/>
              </w:rPr>
              <w:t>ns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/>
                <w:sz w:val="20"/>
                <w:szCs w:val="20"/>
              </w:rPr>
              <w:t>r every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HIV-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 EIA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8" w:right="-3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 co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ls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s 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al low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el 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siti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 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11" w:righ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7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Known Neg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z w:val="20"/>
                <w:szCs w:val="20"/>
              </w:rPr>
              <w:t>siti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atie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s (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eac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with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every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w lot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1/2 Rap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hAnsi="Times New Roman"/>
                <w:sz w:val="20"/>
                <w:szCs w:val="20"/>
              </w:rPr>
              <w:t>erical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se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weekly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9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ew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it,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HIV-1 Western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19" w:right="39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Kit: Ne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WeakP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2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/Stro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gP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11" w:right="4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un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7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alysis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Commerical,Nor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al/Abn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Weekly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ew 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eed QCed in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strib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 to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ic.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ly in 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e la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use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e Pregn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ncy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Commerical, Neg/Pos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weekly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9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ew 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t 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eli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ery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PR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0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Neg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Weak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/P</w:t>
            </w:r>
            <w:r>
              <w:rPr>
                <w:rFonts w:ascii="Times New Roman" w:hAnsi="Times New Roman"/>
                <w:sz w:val="20"/>
                <w:szCs w:val="20"/>
              </w:rPr>
              <w:t>os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12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60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HIV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 P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R QT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 Co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ls,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/L-H 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10"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7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mme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hAnsi="Times New Roman"/>
                <w:sz w:val="20"/>
                <w:szCs w:val="20"/>
              </w:rPr>
              <w:t>ati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 : VQA log 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GC,Chl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 C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ntrol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, Neg/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11" w:righ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Run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6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Reagents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n c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nt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ls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1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s 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 1 neg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Gram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6" w:right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E.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i 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Stain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Check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7" w:right="4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Daily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59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Media (cell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Media Che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-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e-Pla,S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7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Self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Audit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Weekly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9330B5" w:rsidRDefault="009330B5">
      <w:pPr>
        <w:widowControl w:val="0"/>
        <w:tabs>
          <w:tab w:val="left" w:pos="7080"/>
        </w:tabs>
        <w:autoSpaceDE w:val="0"/>
        <w:autoSpaceDN w:val="0"/>
        <w:adjustRightInd w:val="0"/>
        <w:spacing w:before="34" w:after="0" w:line="240" w:lineRule="auto"/>
        <w:ind w:left="4595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A5-9</w:t>
      </w:r>
      <w:r>
        <w:rPr>
          <w:rFonts w:ascii="Times New Roman" w:hAnsi="Times New Roman"/>
          <w:b/>
          <w:bCs/>
          <w:sz w:val="20"/>
          <w:szCs w:val="20"/>
        </w:rPr>
        <w:tab/>
        <w:t>Date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of Issu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:  March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2007</w:t>
      </w:r>
    </w:p>
    <w:p w:rsidR="009330B5" w:rsidRDefault="009330B5">
      <w:pPr>
        <w:widowControl w:val="0"/>
        <w:tabs>
          <w:tab w:val="left" w:pos="7080"/>
        </w:tabs>
        <w:autoSpaceDE w:val="0"/>
        <w:autoSpaceDN w:val="0"/>
        <w:adjustRightInd w:val="0"/>
        <w:spacing w:before="34" w:after="0" w:line="240" w:lineRule="auto"/>
        <w:ind w:left="4595" w:right="-20"/>
        <w:rPr>
          <w:rFonts w:ascii="Times New Roman" w:hAnsi="Times New Roman"/>
          <w:sz w:val="20"/>
          <w:szCs w:val="20"/>
        </w:rPr>
        <w:sectPr w:rsidR="009330B5">
          <w:headerReference w:type="default" r:id="rId10"/>
          <w:footerReference w:type="default" r:id="rId11"/>
          <w:pgSz w:w="15840" w:h="12240" w:orient="landscape"/>
          <w:pgMar w:top="640" w:right="760" w:bottom="280" w:left="600" w:header="0" w:footer="0" w:gutter="0"/>
          <w:cols w:space="720" w:equalWidth="0">
            <w:col w:w="14480"/>
          </w:cols>
          <w:noEndnote/>
        </w:sectPr>
      </w:pPr>
    </w:p>
    <w:p w:rsidR="009330B5" w:rsidRDefault="009330B5">
      <w:pPr>
        <w:widowControl w:val="0"/>
        <w:autoSpaceDE w:val="0"/>
        <w:autoSpaceDN w:val="0"/>
        <w:adjustRightInd w:val="0"/>
        <w:spacing w:before="77" w:after="0" w:line="226" w:lineRule="exact"/>
        <w:ind w:left="7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1"/>
          <w:sz w:val="20"/>
          <w:szCs w:val="20"/>
        </w:rPr>
        <w:lastRenderedPageBreak/>
        <w:t>Q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u</w:t>
      </w:r>
      <w:r>
        <w:rPr>
          <w:rFonts w:ascii="Times New Roman" w:hAnsi="Times New Roman"/>
          <w:position w:val="-1"/>
          <w:sz w:val="20"/>
          <w:szCs w:val="20"/>
        </w:rPr>
        <w:t>ality Co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position w:val="-1"/>
          <w:sz w:val="20"/>
          <w:szCs w:val="20"/>
        </w:rPr>
        <w:t>trol P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position w:val="-1"/>
          <w:sz w:val="20"/>
          <w:szCs w:val="20"/>
        </w:rPr>
        <w:t xml:space="preserve">licy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position w:val="-1"/>
          <w:sz w:val="20"/>
          <w:szCs w:val="20"/>
        </w:rPr>
        <w:t>rsion 6</w:t>
      </w: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34" w:after="0" w:line="240" w:lineRule="auto"/>
        <w:ind w:left="5834" w:right="585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RR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CTI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ACT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ON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OG</w:t>
      </w:r>
    </w:p>
    <w:p w:rsidR="009330B5" w:rsidRDefault="009330B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9330B5" w:rsidRDefault="009330B5">
      <w:pPr>
        <w:widowControl w:val="0"/>
        <w:tabs>
          <w:tab w:val="left" w:pos="12940"/>
        </w:tabs>
        <w:autoSpaceDE w:val="0"/>
        <w:autoSpaceDN w:val="0"/>
        <w:adjustRightInd w:val="0"/>
        <w:spacing w:after="0" w:line="226" w:lineRule="exact"/>
        <w:ind w:left="1466" w:right="14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position w:val="-1"/>
          <w:sz w:val="20"/>
          <w:szCs w:val="20"/>
        </w:rPr>
        <w:t>O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RRECTIV</w:t>
      </w:r>
      <w:r>
        <w:rPr>
          <w:rFonts w:ascii="Times New Roman" w:hAnsi="Times New Roman"/>
          <w:position w:val="-1"/>
          <w:sz w:val="20"/>
          <w:szCs w:val="20"/>
        </w:rPr>
        <w:t>E A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CT</w:t>
      </w:r>
      <w:r>
        <w:rPr>
          <w:rFonts w:ascii="Times New Roman" w:hAnsi="Times New Roman"/>
          <w:position w:val="-1"/>
          <w:sz w:val="20"/>
          <w:szCs w:val="20"/>
        </w:rPr>
        <w:t>I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O</w:t>
      </w:r>
      <w:r>
        <w:rPr>
          <w:rFonts w:ascii="Times New Roman" w:hAnsi="Times New Roman"/>
          <w:position w:val="-1"/>
          <w:sz w:val="20"/>
          <w:szCs w:val="20"/>
        </w:rPr>
        <w:t>N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/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R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EM</w:t>
      </w:r>
      <w:r>
        <w:rPr>
          <w:rFonts w:ascii="Times New Roman" w:hAnsi="Times New Roman"/>
          <w:position w:val="-1"/>
          <w:sz w:val="20"/>
          <w:szCs w:val="20"/>
        </w:rPr>
        <w:t>A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/>
          <w:position w:val="-1"/>
          <w:sz w:val="20"/>
          <w:szCs w:val="20"/>
        </w:rPr>
        <w:t>KS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 xml:space="preserve"> LO</w:t>
      </w:r>
      <w:r>
        <w:rPr>
          <w:rFonts w:ascii="Times New Roman" w:hAnsi="Times New Roman"/>
          <w:position w:val="-1"/>
          <w:sz w:val="20"/>
          <w:szCs w:val="20"/>
        </w:rPr>
        <w:t>G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fo</w:t>
      </w:r>
      <w:r>
        <w:rPr>
          <w:rFonts w:ascii="Times New Roman" w:hAnsi="Times New Roman"/>
          <w:position w:val="-1"/>
          <w:sz w:val="20"/>
          <w:szCs w:val="20"/>
        </w:rPr>
        <w:t>r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/>
          <w:position w:val="-1"/>
          <w:sz w:val="20"/>
          <w:szCs w:val="20"/>
        </w:rPr>
        <w:t>N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STRUME</w:t>
      </w:r>
      <w:r>
        <w:rPr>
          <w:rFonts w:ascii="Times New Roman" w:hAnsi="Times New Roman"/>
          <w:position w:val="-1"/>
          <w:sz w:val="20"/>
          <w:szCs w:val="20"/>
        </w:rPr>
        <w:t>NT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/TES</w:t>
      </w:r>
      <w:r>
        <w:rPr>
          <w:rFonts w:ascii="Times New Roman" w:hAnsi="Times New Roman"/>
          <w:position w:val="-1"/>
          <w:sz w:val="20"/>
          <w:szCs w:val="20"/>
        </w:rPr>
        <w:t>T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 xml:space="preserve"> S</w:t>
      </w:r>
      <w:r>
        <w:rPr>
          <w:rFonts w:ascii="Times New Roman" w:hAnsi="Times New Roman"/>
          <w:position w:val="-1"/>
          <w:sz w:val="20"/>
          <w:szCs w:val="20"/>
        </w:rPr>
        <w:t>Y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STE</w:t>
      </w:r>
      <w:r>
        <w:rPr>
          <w:rFonts w:ascii="Times New Roman" w:hAnsi="Times New Roman"/>
          <w:position w:val="-1"/>
          <w:sz w:val="20"/>
          <w:szCs w:val="20"/>
        </w:rPr>
        <w:t xml:space="preserve">M </w:t>
      </w:r>
      <w:r>
        <w:rPr>
          <w:rFonts w:ascii="Times New Roman" w:hAnsi="Times New Roman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  <w:u w:val="single"/>
        </w:rPr>
        <w:tab/>
      </w: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4593"/>
        <w:gridCol w:w="968"/>
        <w:gridCol w:w="5194"/>
        <w:gridCol w:w="967"/>
        <w:gridCol w:w="1303"/>
      </w:tblGrid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 w:right="3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/C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mme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ts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itials</w:t>
            </w: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rrecti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Acti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itials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3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0B5" w:rsidRDefault="0093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330B5" w:rsidRDefault="009330B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9330B5" w:rsidRDefault="009330B5">
      <w:pPr>
        <w:widowControl w:val="0"/>
        <w:tabs>
          <w:tab w:val="left" w:pos="7700"/>
        </w:tabs>
        <w:autoSpaceDE w:val="0"/>
        <w:autoSpaceDN w:val="0"/>
        <w:adjustRightInd w:val="0"/>
        <w:spacing w:before="34" w:after="0" w:line="240" w:lineRule="auto"/>
        <w:ind w:left="516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A5-10</w:t>
      </w:r>
      <w:r>
        <w:rPr>
          <w:rFonts w:ascii="Times New Roman" w:hAnsi="Times New Roman"/>
          <w:b/>
          <w:bCs/>
          <w:sz w:val="20"/>
          <w:szCs w:val="20"/>
        </w:rPr>
        <w:tab/>
        <w:t>Date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of Issu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:  March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2007</w:t>
      </w:r>
    </w:p>
    <w:sectPr w:rsidR="009330B5">
      <w:headerReference w:type="default" r:id="rId12"/>
      <w:footerReference w:type="default" r:id="rId13"/>
      <w:pgSz w:w="15840" w:h="12240" w:orient="landscape"/>
      <w:pgMar w:top="640" w:right="660" w:bottom="280" w:left="7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D4" w:rsidRDefault="00CA43D4">
      <w:pPr>
        <w:spacing w:after="0" w:line="240" w:lineRule="auto"/>
      </w:pPr>
      <w:r>
        <w:separator/>
      </w:r>
    </w:p>
  </w:endnote>
  <w:endnote w:type="continuationSeparator" w:id="0">
    <w:p w:rsidR="00CA43D4" w:rsidRDefault="00CA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B5" w:rsidRDefault="00DC7D4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3743325</wp:posOffset>
              </wp:positionH>
              <wp:positionV relativeFrom="page">
                <wp:posOffset>9465310</wp:posOffset>
              </wp:positionV>
              <wp:extent cx="299085" cy="1530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5" w:rsidRDefault="00933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C7D4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4.75pt;margin-top:745.3pt;width:23.5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yU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" o:allowincell="f" filled="f" stroked="f">
              <v:textbox inset="0,0,0,0">
                <w:txbxContent>
                  <w:p w:rsidR="009330B5" w:rsidRDefault="00933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DC7D49">
                      <w:rPr>
                        <w:rFonts w:ascii="Times New Roman" w:hAnsi="Times New Roman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5330190</wp:posOffset>
              </wp:positionH>
              <wp:positionV relativeFrom="page">
                <wp:posOffset>9465310</wp:posOffset>
              </wp:positionV>
              <wp:extent cx="1482725" cy="1530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5" w:rsidRDefault="00933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of Issu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:  March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2007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19.7pt;margin-top:745.3pt;width:116.75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F5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" o:allowincell="f" filled="f" stroked="f">
              <v:textbox inset="0,0,0,0">
                <w:txbxContent>
                  <w:p w:rsidR="009330B5" w:rsidRDefault="00933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Date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of Issu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:  March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2007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B5" w:rsidRDefault="009330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B5" w:rsidRDefault="009330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D4" w:rsidRDefault="00CA43D4">
      <w:pPr>
        <w:spacing w:after="0" w:line="240" w:lineRule="auto"/>
      </w:pPr>
      <w:r>
        <w:separator/>
      </w:r>
    </w:p>
  </w:footnote>
  <w:footnote w:type="continuationSeparator" w:id="0">
    <w:p w:rsidR="00CA43D4" w:rsidRDefault="00CA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B5" w:rsidRDefault="00DC7D4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452120</wp:posOffset>
              </wp:positionV>
              <wp:extent cx="1684655" cy="152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5" w:rsidRDefault="00933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Q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ality Co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trol P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licy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rsion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6pt;width:132.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" o:allowincell="f" filled="f" stroked="f">
              <v:textbox inset="0,0,0,0">
                <w:txbxContent>
                  <w:p w:rsidR="009330B5" w:rsidRDefault="00933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Q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ality Co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trol P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licy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rsion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B5" w:rsidRDefault="009330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0B5" w:rsidRDefault="009330B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63"/>
    <w:rsid w:val="00060033"/>
    <w:rsid w:val="00454BB2"/>
    <w:rsid w:val="004655D0"/>
    <w:rsid w:val="009330B5"/>
    <w:rsid w:val="00987563"/>
    <w:rsid w:val="00B16B05"/>
    <w:rsid w:val="00CA43D4"/>
    <w:rsid w:val="00D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3911574-CF92-444B-A8FE-BAEF705C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55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65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55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lab@hptn.org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networklab@hpt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Procedure: Quality Control Version 3</vt:lpstr>
    </vt:vector>
  </TitlesOfParts>
  <Company/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Procedure: Quality Control Version 3</dc:title>
  <dc:subject/>
  <dc:creator>Pathology User</dc:creator>
  <cp:keywords/>
  <dc:description/>
  <cp:lastModifiedBy>Laura Smith</cp:lastModifiedBy>
  <cp:revision>2</cp:revision>
  <dcterms:created xsi:type="dcterms:W3CDTF">2016-05-06T15:33:00Z</dcterms:created>
  <dcterms:modified xsi:type="dcterms:W3CDTF">2016-05-06T15:33:00Z</dcterms:modified>
</cp:coreProperties>
</file>